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297BB" w14:textId="43CC7B17" w:rsidR="00EA4AEE" w:rsidRDefault="00EA4AEE" w:rsidP="00382D4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A4AEE">
        <w:rPr>
          <w:rFonts w:ascii="Arial" w:hAnsi="Arial" w:cs="Arial"/>
          <w:b/>
          <w:sz w:val="24"/>
          <w:szCs w:val="24"/>
        </w:rPr>
        <w:t xml:space="preserve">Разместить рекламу в соцсетях можно через платформу </w:t>
      </w:r>
      <w:proofErr w:type="spellStart"/>
      <w:proofErr w:type="gramStart"/>
      <w:r w:rsidRPr="00EA4AEE">
        <w:rPr>
          <w:rFonts w:ascii="Arial" w:hAnsi="Arial" w:cs="Arial"/>
          <w:b/>
          <w:sz w:val="24"/>
          <w:szCs w:val="24"/>
        </w:rPr>
        <w:t>билайн.ПРОдвижение</w:t>
      </w:r>
      <w:proofErr w:type="spellEnd"/>
      <w:proofErr w:type="gramEnd"/>
    </w:p>
    <w:p w14:paraId="3E3A5D41" w14:textId="77777777" w:rsidR="00EA4AEE" w:rsidRDefault="00EA4AEE" w:rsidP="00382D4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8728A91" w14:textId="4BD6EB6D" w:rsidR="00382D47" w:rsidRPr="00EA4AEE" w:rsidRDefault="00DB1DB1" w:rsidP="00382D47">
      <w:pPr>
        <w:spacing w:after="0" w:line="240" w:lineRule="auto"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EA4AEE">
        <w:rPr>
          <w:rFonts w:ascii="Arial" w:hAnsi="Arial" w:cs="Arial"/>
          <w:b/>
          <w:i/>
          <w:iCs/>
          <w:sz w:val="24"/>
          <w:szCs w:val="24"/>
        </w:rPr>
        <w:t>б</w:t>
      </w:r>
      <w:r w:rsidR="008509D6" w:rsidRPr="00EA4AEE">
        <w:rPr>
          <w:rFonts w:ascii="Arial" w:hAnsi="Arial" w:cs="Arial"/>
          <w:b/>
          <w:i/>
          <w:iCs/>
          <w:sz w:val="24"/>
          <w:szCs w:val="24"/>
        </w:rPr>
        <w:t xml:space="preserve">илайн </w:t>
      </w:r>
      <w:proofErr w:type="spellStart"/>
      <w:r w:rsidR="008509D6" w:rsidRPr="00EA4AEE">
        <w:rPr>
          <w:rFonts w:ascii="Arial" w:hAnsi="Arial" w:cs="Arial"/>
          <w:b/>
          <w:i/>
          <w:iCs/>
          <w:sz w:val="24"/>
          <w:szCs w:val="24"/>
        </w:rPr>
        <w:t>adtech</w:t>
      </w:r>
      <w:proofErr w:type="spellEnd"/>
      <w:r w:rsidR="008509D6" w:rsidRPr="00EA4AEE">
        <w:rPr>
          <w:rFonts w:ascii="Arial" w:hAnsi="Arial" w:cs="Arial"/>
          <w:b/>
          <w:i/>
          <w:iCs/>
          <w:sz w:val="24"/>
          <w:szCs w:val="24"/>
        </w:rPr>
        <w:t xml:space="preserve"> запустил размещение рекламы </w:t>
      </w:r>
      <w:r w:rsidR="00382D47" w:rsidRPr="00EA4AEE">
        <w:rPr>
          <w:rFonts w:ascii="Arial" w:hAnsi="Arial" w:cs="Arial"/>
          <w:b/>
          <w:i/>
          <w:iCs/>
          <w:sz w:val="24"/>
          <w:szCs w:val="24"/>
        </w:rPr>
        <w:t xml:space="preserve">в </w:t>
      </w:r>
      <w:r w:rsidR="005762FE" w:rsidRPr="00EA4AEE">
        <w:rPr>
          <w:rFonts w:ascii="Arial" w:hAnsi="Arial" w:cs="Arial"/>
          <w:b/>
          <w:i/>
          <w:iCs/>
          <w:sz w:val="24"/>
          <w:szCs w:val="24"/>
        </w:rPr>
        <w:t xml:space="preserve">самых популярных социальных сетях </w:t>
      </w:r>
      <w:r w:rsidR="00382D47" w:rsidRPr="00EA4AEE">
        <w:rPr>
          <w:rFonts w:ascii="Arial" w:hAnsi="Arial" w:cs="Arial"/>
          <w:b/>
          <w:i/>
          <w:iCs/>
          <w:sz w:val="24"/>
          <w:szCs w:val="24"/>
        </w:rPr>
        <w:t xml:space="preserve">через </w:t>
      </w:r>
      <w:r w:rsidR="008509D6" w:rsidRPr="00EA4AEE">
        <w:rPr>
          <w:rFonts w:ascii="Arial" w:hAnsi="Arial" w:cs="Arial"/>
          <w:b/>
          <w:i/>
          <w:iCs/>
          <w:sz w:val="24"/>
          <w:szCs w:val="24"/>
        </w:rPr>
        <w:t xml:space="preserve">платформу </w:t>
      </w:r>
      <w:proofErr w:type="gramStart"/>
      <w:r w:rsidR="008509D6" w:rsidRPr="00EA4AEE">
        <w:rPr>
          <w:rFonts w:ascii="Arial" w:hAnsi="Arial" w:cs="Arial"/>
          <w:b/>
          <w:i/>
          <w:iCs/>
          <w:sz w:val="24"/>
          <w:szCs w:val="24"/>
        </w:rPr>
        <w:t>билайн.ПРОдвижение</w:t>
      </w:r>
      <w:proofErr w:type="gramEnd"/>
    </w:p>
    <w:p w14:paraId="3D3AC833" w14:textId="77777777" w:rsidR="00382D47" w:rsidRPr="00F16B46" w:rsidRDefault="00382D47" w:rsidP="00382D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1F191B" w14:textId="6E5C1487" w:rsidR="00382D47" w:rsidRPr="00F16B46" w:rsidRDefault="00382D47" w:rsidP="00382D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6B46">
        <w:rPr>
          <w:rFonts w:ascii="Arial" w:hAnsi="Arial" w:cs="Arial"/>
          <w:sz w:val="24"/>
          <w:szCs w:val="24"/>
        </w:rPr>
        <w:t xml:space="preserve">билайн </w:t>
      </w:r>
      <w:proofErr w:type="spellStart"/>
      <w:r w:rsidRPr="00F16B46">
        <w:rPr>
          <w:rFonts w:ascii="Arial" w:hAnsi="Arial" w:cs="Arial"/>
          <w:sz w:val="24"/>
          <w:szCs w:val="24"/>
        </w:rPr>
        <w:t>adtech</w:t>
      </w:r>
      <w:proofErr w:type="spellEnd"/>
      <w:r w:rsidRPr="00F16B46">
        <w:rPr>
          <w:rFonts w:ascii="Arial" w:hAnsi="Arial" w:cs="Arial"/>
          <w:sz w:val="24"/>
          <w:szCs w:val="24"/>
        </w:rPr>
        <w:t xml:space="preserve"> – подразделение по рекламным технологиям билайн бизнес – обеспечил </w:t>
      </w:r>
      <w:r w:rsidR="00FC586A" w:rsidRPr="00F16B46">
        <w:rPr>
          <w:rFonts w:ascii="Arial" w:hAnsi="Arial" w:cs="Arial"/>
          <w:sz w:val="24"/>
          <w:szCs w:val="24"/>
        </w:rPr>
        <w:t xml:space="preserve">для бизнеса </w:t>
      </w:r>
      <w:r w:rsidR="00D37D1A" w:rsidRPr="00F16B46">
        <w:rPr>
          <w:rFonts w:ascii="Arial" w:hAnsi="Arial" w:cs="Arial"/>
          <w:sz w:val="24"/>
          <w:szCs w:val="24"/>
        </w:rPr>
        <w:t xml:space="preserve">возможность </w:t>
      </w:r>
      <w:r w:rsidRPr="00F16B46">
        <w:rPr>
          <w:rFonts w:ascii="Arial" w:hAnsi="Arial" w:cs="Arial"/>
          <w:sz w:val="24"/>
          <w:szCs w:val="24"/>
        </w:rPr>
        <w:t>р</w:t>
      </w:r>
      <w:r w:rsidR="00D37D1A" w:rsidRPr="00F16B46">
        <w:rPr>
          <w:rFonts w:ascii="Arial" w:hAnsi="Arial" w:cs="Arial"/>
          <w:sz w:val="24"/>
          <w:szCs w:val="24"/>
        </w:rPr>
        <w:t>азмещения</w:t>
      </w:r>
      <w:r w:rsidR="00FC586A" w:rsidRPr="00F16B46">
        <w:rPr>
          <w:rFonts w:ascii="Arial" w:hAnsi="Arial" w:cs="Arial"/>
          <w:sz w:val="24"/>
          <w:szCs w:val="24"/>
        </w:rPr>
        <w:t xml:space="preserve"> постов</w:t>
      </w:r>
      <w:r w:rsidR="00006D4B" w:rsidRPr="00F16B46">
        <w:rPr>
          <w:rFonts w:ascii="Arial" w:hAnsi="Arial" w:cs="Arial"/>
          <w:sz w:val="24"/>
          <w:szCs w:val="24"/>
        </w:rPr>
        <w:t xml:space="preserve"> и репостов</w:t>
      </w:r>
      <w:r w:rsidRPr="00F16B46">
        <w:rPr>
          <w:rFonts w:ascii="Arial" w:hAnsi="Arial" w:cs="Arial"/>
          <w:sz w:val="24"/>
          <w:szCs w:val="24"/>
        </w:rPr>
        <w:t xml:space="preserve"> в социальных сетях через платформу </w:t>
      </w:r>
      <w:hyperlink r:id="rId5" w:history="1">
        <w:proofErr w:type="spellStart"/>
        <w:r w:rsidRPr="00F16B46">
          <w:rPr>
            <w:rStyle w:val="a5"/>
            <w:rFonts w:ascii="Arial" w:hAnsi="Arial" w:cs="Arial"/>
            <w:sz w:val="24"/>
            <w:szCs w:val="24"/>
          </w:rPr>
          <w:t>билайн.ПРОдвижени</w:t>
        </w:r>
        <w:r w:rsidR="00333C66" w:rsidRPr="00F16B46">
          <w:rPr>
            <w:rStyle w:val="a5"/>
            <w:rFonts w:ascii="Arial" w:hAnsi="Arial" w:cs="Arial"/>
            <w:sz w:val="24"/>
            <w:szCs w:val="24"/>
          </w:rPr>
          <w:t>е</w:t>
        </w:r>
        <w:proofErr w:type="spellEnd"/>
      </w:hyperlink>
      <w:r w:rsidR="00284036" w:rsidRPr="00F16B46">
        <w:rPr>
          <w:rFonts w:ascii="Arial" w:hAnsi="Arial" w:cs="Arial"/>
          <w:sz w:val="24"/>
          <w:szCs w:val="24"/>
        </w:rPr>
        <w:t xml:space="preserve">. </w:t>
      </w:r>
      <w:r w:rsidR="005762FE" w:rsidRPr="00F16B46">
        <w:rPr>
          <w:rFonts w:ascii="Arial" w:hAnsi="Arial" w:cs="Arial"/>
          <w:sz w:val="24"/>
          <w:szCs w:val="24"/>
        </w:rPr>
        <w:t>Публикация постов возможна в</w:t>
      </w:r>
      <w:r w:rsidR="00333C66" w:rsidRPr="00F16B4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762FE" w:rsidRPr="00F16B46">
        <w:rPr>
          <w:rFonts w:ascii="Arial" w:hAnsi="Arial" w:cs="Arial"/>
          <w:sz w:val="24"/>
          <w:szCs w:val="24"/>
          <w:lang w:val="en-US"/>
        </w:rPr>
        <w:t>Telegram</w:t>
      </w:r>
      <w:r w:rsidR="005762FE" w:rsidRPr="00F16B46">
        <w:rPr>
          <w:rFonts w:ascii="Arial" w:hAnsi="Arial" w:cs="Arial"/>
          <w:sz w:val="24"/>
          <w:szCs w:val="24"/>
        </w:rPr>
        <w:t>,  ВКонтакте</w:t>
      </w:r>
      <w:proofErr w:type="gramEnd"/>
      <w:r w:rsidR="005762FE" w:rsidRPr="00F16B46">
        <w:rPr>
          <w:rFonts w:ascii="Arial" w:hAnsi="Arial" w:cs="Arial"/>
          <w:sz w:val="24"/>
          <w:szCs w:val="24"/>
        </w:rPr>
        <w:t xml:space="preserve"> и </w:t>
      </w:r>
      <w:r w:rsidRPr="00F16B46">
        <w:rPr>
          <w:rFonts w:ascii="Arial" w:hAnsi="Arial" w:cs="Arial"/>
          <w:sz w:val="24"/>
          <w:szCs w:val="24"/>
        </w:rPr>
        <w:t>Одноклассник</w:t>
      </w:r>
      <w:r w:rsidR="00333C66" w:rsidRPr="00F16B46">
        <w:rPr>
          <w:rFonts w:ascii="Arial" w:hAnsi="Arial" w:cs="Arial"/>
          <w:sz w:val="24"/>
          <w:szCs w:val="24"/>
        </w:rPr>
        <w:t>ах</w:t>
      </w:r>
      <w:r w:rsidRPr="00F16B46">
        <w:rPr>
          <w:rFonts w:ascii="Arial" w:hAnsi="Arial" w:cs="Arial"/>
          <w:sz w:val="24"/>
          <w:szCs w:val="24"/>
        </w:rPr>
        <w:t>.</w:t>
      </w:r>
      <w:r w:rsidR="00161D8F" w:rsidRPr="00F16B46">
        <w:rPr>
          <w:rFonts w:ascii="Arial" w:hAnsi="Arial" w:cs="Arial"/>
          <w:sz w:val="24"/>
          <w:szCs w:val="24"/>
        </w:rPr>
        <w:t xml:space="preserve"> В сервис </w:t>
      </w:r>
      <w:r w:rsidR="00AB281D" w:rsidRPr="00F16B46">
        <w:rPr>
          <w:rFonts w:ascii="Arial" w:hAnsi="Arial" w:cs="Arial"/>
          <w:sz w:val="24"/>
          <w:szCs w:val="24"/>
        </w:rPr>
        <w:t xml:space="preserve">интегрирована </w:t>
      </w:r>
      <w:r w:rsidR="00161D8F" w:rsidRPr="00F16B46">
        <w:rPr>
          <w:rFonts w:ascii="Arial" w:hAnsi="Arial" w:cs="Arial"/>
          <w:sz w:val="24"/>
          <w:szCs w:val="24"/>
        </w:rPr>
        <w:t>регистрация в ОРД.</w:t>
      </w:r>
      <w:r w:rsidRPr="00F16B46">
        <w:rPr>
          <w:rFonts w:ascii="Arial" w:hAnsi="Arial" w:cs="Arial"/>
          <w:sz w:val="24"/>
          <w:szCs w:val="24"/>
        </w:rPr>
        <w:t xml:space="preserve"> Минимальный бюджет кампании – от 10 тыс. рублей с НДС.</w:t>
      </w:r>
      <w:r w:rsidR="0023142B" w:rsidRPr="00F16B46">
        <w:rPr>
          <w:rFonts w:ascii="Arial" w:hAnsi="Arial" w:cs="Arial"/>
          <w:sz w:val="24"/>
          <w:szCs w:val="24"/>
        </w:rPr>
        <w:t xml:space="preserve"> Для тарификации услуг применяется модель оплаты за показы.</w:t>
      </w:r>
      <w:r w:rsidR="00161D8F" w:rsidRPr="00F16B46">
        <w:rPr>
          <w:rFonts w:ascii="Arial" w:hAnsi="Arial" w:cs="Arial"/>
          <w:sz w:val="24"/>
          <w:szCs w:val="24"/>
        </w:rPr>
        <w:t xml:space="preserve"> </w:t>
      </w:r>
    </w:p>
    <w:p w14:paraId="2B12ECB6" w14:textId="77777777" w:rsidR="00382D47" w:rsidRPr="00F16B46" w:rsidRDefault="00382D47" w:rsidP="00382D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0FDC09" w14:textId="77777777" w:rsidR="00382D47" w:rsidRPr="00F16B46" w:rsidRDefault="00382D47" w:rsidP="00382D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6B46">
        <w:rPr>
          <w:rFonts w:ascii="Arial" w:hAnsi="Arial" w:cs="Arial"/>
          <w:sz w:val="24"/>
          <w:szCs w:val="24"/>
        </w:rPr>
        <w:t xml:space="preserve">Реклама </w:t>
      </w:r>
      <w:r w:rsidR="00333C66" w:rsidRPr="00F16B46">
        <w:rPr>
          <w:rFonts w:ascii="Arial" w:hAnsi="Arial" w:cs="Arial"/>
          <w:sz w:val="24"/>
          <w:szCs w:val="24"/>
        </w:rPr>
        <w:t>возможна</w:t>
      </w:r>
      <w:r w:rsidRPr="00F16B46">
        <w:rPr>
          <w:rFonts w:ascii="Arial" w:hAnsi="Arial" w:cs="Arial"/>
          <w:sz w:val="24"/>
          <w:szCs w:val="24"/>
        </w:rPr>
        <w:t xml:space="preserve"> в нескольких форматах:</w:t>
      </w:r>
    </w:p>
    <w:p w14:paraId="0ABA6974" w14:textId="77777777" w:rsidR="008509D6" w:rsidRPr="00F16B46" w:rsidRDefault="008509D6" w:rsidP="008509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6B46">
        <w:rPr>
          <w:rFonts w:ascii="Arial" w:hAnsi="Arial" w:cs="Arial"/>
          <w:sz w:val="24"/>
          <w:szCs w:val="24"/>
        </w:rPr>
        <w:t xml:space="preserve">в </w:t>
      </w:r>
      <w:r w:rsidRPr="00F16B46">
        <w:rPr>
          <w:rFonts w:ascii="Arial" w:hAnsi="Arial" w:cs="Arial"/>
          <w:sz w:val="24"/>
          <w:szCs w:val="24"/>
          <w:lang w:val="en-US"/>
        </w:rPr>
        <w:t>Telegram</w:t>
      </w:r>
      <w:r w:rsidRPr="00F16B46">
        <w:rPr>
          <w:rFonts w:ascii="Arial" w:hAnsi="Arial" w:cs="Arial"/>
          <w:sz w:val="24"/>
          <w:szCs w:val="24"/>
        </w:rPr>
        <w:t xml:space="preserve"> в виде поста в тематических каналах</w:t>
      </w:r>
    </w:p>
    <w:p w14:paraId="4B78F78C" w14:textId="15B63921" w:rsidR="00382D47" w:rsidRPr="00F16B46" w:rsidRDefault="00382D47" w:rsidP="008509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6B46">
        <w:rPr>
          <w:rFonts w:ascii="Arial" w:hAnsi="Arial" w:cs="Arial"/>
          <w:sz w:val="24"/>
          <w:szCs w:val="24"/>
        </w:rPr>
        <w:t>во ВКонтакте и Одноклассниках в виде поста</w:t>
      </w:r>
      <w:r w:rsidR="00333C66" w:rsidRPr="00F16B46">
        <w:rPr>
          <w:rFonts w:ascii="Arial" w:hAnsi="Arial" w:cs="Arial"/>
          <w:sz w:val="24"/>
          <w:szCs w:val="24"/>
        </w:rPr>
        <w:t xml:space="preserve"> в ленте в тематических группах</w:t>
      </w:r>
    </w:p>
    <w:p w14:paraId="7ABD8B20" w14:textId="77777777" w:rsidR="00382D47" w:rsidRPr="00F16B46" w:rsidRDefault="00382D47" w:rsidP="00382D4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6B46">
        <w:rPr>
          <w:rFonts w:ascii="Arial" w:hAnsi="Arial" w:cs="Arial"/>
          <w:sz w:val="24"/>
          <w:szCs w:val="24"/>
        </w:rPr>
        <w:t>во ВКонтакте и Одноклассниках в</w:t>
      </w:r>
      <w:r w:rsidR="00333C66" w:rsidRPr="00F16B46">
        <w:rPr>
          <w:rFonts w:ascii="Arial" w:hAnsi="Arial" w:cs="Arial"/>
          <w:sz w:val="24"/>
          <w:szCs w:val="24"/>
        </w:rPr>
        <w:t xml:space="preserve"> виде репоста из открытых групп</w:t>
      </w:r>
    </w:p>
    <w:p w14:paraId="4FBB2970" w14:textId="77777777" w:rsidR="008509D6" w:rsidRPr="00F16B46" w:rsidRDefault="008509D6" w:rsidP="00382D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81A599" w14:textId="2C6C3F0A" w:rsidR="00382D47" w:rsidRPr="00F16B46" w:rsidRDefault="00382D47" w:rsidP="00382D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6B46">
        <w:rPr>
          <w:rFonts w:ascii="Arial" w:hAnsi="Arial" w:cs="Arial"/>
          <w:sz w:val="24"/>
          <w:szCs w:val="24"/>
        </w:rPr>
        <w:t>Примеры размещения:</w:t>
      </w:r>
    </w:p>
    <w:p w14:paraId="0BBABD38" w14:textId="77777777" w:rsidR="00382D47" w:rsidRPr="00F16B46" w:rsidRDefault="00382D47" w:rsidP="00382D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11"/>
        <w:gridCol w:w="3787"/>
        <w:gridCol w:w="2858"/>
      </w:tblGrid>
      <w:tr w:rsidR="00382D47" w:rsidRPr="00F16B46" w14:paraId="3515DD58" w14:textId="77777777" w:rsidTr="00333C66">
        <w:trPr>
          <w:trHeight w:val="3785"/>
        </w:trPr>
        <w:tc>
          <w:tcPr>
            <w:tcW w:w="3952" w:type="dxa"/>
          </w:tcPr>
          <w:p w14:paraId="15F9D0A2" w14:textId="77777777" w:rsidR="00333C66" w:rsidRPr="00F16B46" w:rsidRDefault="0071497C" w:rsidP="009330AB">
            <w:pPr>
              <w:rPr>
                <w:rFonts w:ascii="Arial" w:hAnsi="Arial" w:cs="Arial"/>
                <w:sz w:val="24"/>
                <w:szCs w:val="24"/>
              </w:rPr>
            </w:pPr>
            <w:r w:rsidRPr="0071497C">
              <w:rPr>
                <w:rFonts w:ascii="Arial" w:hAnsi="Arial" w:cs="Arial"/>
                <w:noProof/>
                <w:sz w:val="24"/>
                <w:szCs w:val="24"/>
              </w:rPr>
              <w:pict w14:anchorId="4C8A27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alt="" style="width:186.95pt;height:176.55pt;mso-width-percent:0;mso-height-percent:0;mso-width-percent:0;mso-height-percent:0">
                  <v:imagedata r:id="rId6" o:title="048b71c799"/>
                </v:shape>
              </w:pict>
            </w:r>
          </w:p>
          <w:p w14:paraId="2BC58EAD" w14:textId="77777777" w:rsidR="00382D47" w:rsidRPr="00F16B46" w:rsidRDefault="00382D47" w:rsidP="00333C66">
            <w:pPr>
              <w:tabs>
                <w:tab w:val="left" w:pos="105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05" w:type="dxa"/>
          </w:tcPr>
          <w:p w14:paraId="54FF42B0" w14:textId="77777777" w:rsidR="00333C66" w:rsidRPr="00F16B46" w:rsidRDefault="0071497C" w:rsidP="009330AB">
            <w:pPr>
              <w:rPr>
                <w:rFonts w:ascii="Arial" w:hAnsi="Arial" w:cs="Arial"/>
                <w:sz w:val="24"/>
                <w:szCs w:val="24"/>
              </w:rPr>
            </w:pPr>
            <w:r w:rsidRPr="0071497C">
              <w:rPr>
                <w:rFonts w:ascii="Arial" w:hAnsi="Arial" w:cs="Arial"/>
                <w:noProof/>
                <w:sz w:val="24"/>
                <w:szCs w:val="24"/>
              </w:rPr>
              <w:pict w14:anchorId="6B155B6C">
                <v:shape id="_x0000_i1026" type="#_x0000_t75" alt="" style="width:185.65pt;height:178.25pt;mso-width-percent:0;mso-height-percent:0;mso-width-percent:0;mso-height-percent:0">
                  <v:imagedata r:id="rId7" o:title="cd9a30e51e"/>
                </v:shape>
              </w:pict>
            </w:r>
          </w:p>
          <w:p w14:paraId="5FAE2A7C" w14:textId="77777777" w:rsidR="00382D47" w:rsidRPr="00F16B46" w:rsidRDefault="00382D47" w:rsidP="00333C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14:paraId="37A0BB01" w14:textId="77777777" w:rsidR="00333C66" w:rsidRPr="00F16B46" w:rsidRDefault="0071497C" w:rsidP="009330AB">
            <w:pPr>
              <w:rPr>
                <w:rFonts w:ascii="Arial" w:hAnsi="Arial" w:cs="Arial"/>
                <w:sz w:val="24"/>
                <w:szCs w:val="24"/>
              </w:rPr>
            </w:pPr>
            <w:r w:rsidRPr="0071497C">
              <w:rPr>
                <w:rFonts w:ascii="Arial" w:hAnsi="Arial" w:cs="Arial"/>
                <w:noProof/>
                <w:sz w:val="24"/>
                <w:szCs w:val="24"/>
              </w:rPr>
              <w:pict w14:anchorId="2D613E5D">
                <v:shape id="_x0000_i1025" type="#_x0000_t75" alt="" style="width:137.5pt;height:173.5pt;mso-width-percent:0;mso-height-percent:0;mso-width-percent:0;mso-height-percent:0">
                  <v:imagedata r:id="rId8" o:title="7fbde9fe33" cropright="13784f"/>
                </v:shape>
              </w:pict>
            </w:r>
          </w:p>
          <w:p w14:paraId="2C32D4AE" w14:textId="77777777" w:rsidR="00382D47" w:rsidRPr="00F16B46" w:rsidRDefault="00382D47" w:rsidP="00333C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D95369" w14:textId="77777777" w:rsidR="009330AB" w:rsidRPr="00F16B46" w:rsidRDefault="009330AB" w:rsidP="00382D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619FD7" w14:textId="3277B8E0" w:rsidR="00382D47" w:rsidRPr="00F16B46" w:rsidRDefault="009330AB" w:rsidP="00382D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6B46">
        <w:rPr>
          <w:rFonts w:ascii="Arial" w:hAnsi="Arial" w:cs="Arial"/>
          <w:sz w:val="24"/>
          <w:szCs w:val="24"/>
        </w:rPr>
        <w:t>«</w:t>
      </w:r>
      <w:r w:rsidR="00382D47" w:rsidRPr="00F16B46">
        <w:rPr>
          <w:rFonts w:ascii="Arial" w:hAnsi="Arial" w:cs="Arial"/>
          <w:sz w:val="24"/>
          <w:szCs w:val="24"/>
        </w:rPr>
        <w:t xml:space="preserve">Тематика групп и каналов </w:t>
      </w:r>
      <w:r w:rsidR="00006D4B" w:rsidRPr="00F16B46">
        <w:rPr>
          <w:rFonts w:ascii="Arial" w:hAnsi="Arial" w:cs="Arial"/>
          <w:sz w:val="24"/>
          <w:szCs w:val="24"/>
        </w:rPr>
        <w:t xml:space="preserve">объединяет пользователей </w:t>
      </w:r>
      <w:r w:rsidR="0092275B" w:rsidRPr="00F16B46">
        <w:rPr>
          <w:rFonts w:ascii="Arial" w:hAnsi="Arial" w:cs="Arial"/>
          <w:sz w:val="24"/>
          <w:szCs w:val="24"/>
        </w:rPr>
        <w:t>со схожими увлечениями</w:t>
      </w:r>
      <w:r w:rsidR="00382D47" w:rsidRPr="00F16B46">
        <w:rPr>
          <w:rFonts w:ascii="Arial" w:hAnsi="Arial" w:cs="Arial"/>
          <w:sz w:val="24"/>
          <w:szCs w:val="24"/>
        </w:rPr>
        <w:t>.</w:t>
      </w:r>
      <w:r w:rsidR="00161D8F" w:rsidRPr="00F16B46">
        <w:rPr>
          <w:rFonts w:ascii="Arial" w:hAnsi="Arial" w:cs="Arial"/>
          <w:sz w:val="24"/>
          <w:szCs w:val="24"/>
        </w:rPr>
        <w:t xml:space="preserve"> П</w:t>
      </w:r>
      <w:r w:rsidR="00382D47" w:rsidRPr="00F16B46">
        <w:rPr>
          <w:rFonts w:ascii="Arial" w:hAnsi="Arial" w:cs="Arial"/>
          <w:sz w:val="24"/>
          <w:szCs w:val="24"/>
        </w:rPr>
        <w:t xml:space="preserve">о интересам </w:t>
      </w:r>
      <w:r w:rsidR="00161D8F" w:rsidRPr="00F16B46">
        <w:rPr>
          <w:rFonts w:ascii="Arial" w:hAnsi="Arial" w:cs="Arial"/>
          <w:sz w:val="24"/>
          <w:szCs w:val="24"/>
        </w:rPr>
        <w:t xml:space="preserve">аудитории </w:t>
      </w:r>
      <w:r w:rsidR="00382D47" w:rsidRPr="00F16B46">
        <w:rPr>
          <w:rFonts w:ascii="Arial" w:hAnsi="Arial" w:cs="Arial"/>
          <w:sz w:val="24"/>
          <w:szCs w:val="24"/>
        </w:rPr>
        <w:t>бизнес может найти целев</w:t>
      </w:r>
      <w:r w:rsidR="00FC586A" w:rsidRPr="00F16B46">
        <w:rPr>
          <w:rFonts w:ascii="Arial" w:hAnsi="Arial" w:cs="Arial"/>
          <w:sz w:val="24"/>
          <w:szCs w:val="24"/>
        </w:rPr>
        <w:t>ых</w:t>
      </w:r>
      <w:r w:rsidR="00382D47" w:rsidRPr="00F16B46">
        <w:rPr>
          <w:rFonts w:ascii="Arial" w:hAnsi="Arial" w:cs="Arial"/>
          <w:sz w:val="24"/>
          <w:szCs w:val="24"/>
        </w:rPr>
        <w:t xml:space="preserve"> для себя </w:t>
      </w:r>
      <w:r w:rsidR="00FC586A" w:rsidRPr="00F16B46">
        <w:rPr>
          <w:rFonts w:ascii="Arial" w:hAnsi="Arial" w:cs="Arial"/>
          <w:sz w:val="24"/>
          <w:szCs w:val="24"/>
        </w:rPr>
        <w:t xml:space="preserve">клиентов </w:t>
      </w:r>
      <w:r w:rsidR="00382D47" w:rsidRPr="00F16B46">
        <w:rPr>
          <w:rFonts w:ascii="Arial" w:hAnsi="Arial" w:cs="Arial"/>
          <w:sz w:val="24"/>
          <w:szCs w:val="24"/>
        </w:rPr>
        <w:t>и</w:t>
      </w:r>
      <w:r w:rsidR="00FC586A" w:rsidRPr="00F16B46">
        <w:rPr>
          <w:rFonts w:ascii="Arial" w:hAnsi="Arial" w:cs="Arial"/>
          <w:sz w:val="24"/>
          <w:szCs w:val="24"/>
        </w:rPr>
        <w:t xml:space="preserve"> прокоммуницировать с ними</w:t>
      </w:r>
      <w:r w:rsidR="00382D47" w:rsidRPr="00F16B46">
        <w:rPr>
          <w:rFonts w:ascii="Arial" w:hAnsi="Arial" w:cs="Arial"/>
          <w:sz w:val="24"/>
          <w:szCs w:val="24"/>
        </w:rPr>
        <w:t xml:space="preserve">, выбрав подходящее для этого сообщение. </w:t>
      </w:r>
      <w:r w:rsidR="0092275B" w:rsidRPr="00F16B46">
        <w:rPr>
          <w:rFonts w:ascii="Arial" w:hAnsi="Arial" w:cs="Arial"/>
          <w:sz w:val="24"/>
          <w:szCs w:val="24"/>
        </w:rPr>
        <w:t>Таким образом,</w:t>
      </w:r>
      <w:r w:rsidR="00333C66" w:rsidRPr="00F16B46">
        <w:rPr>
          <w:rFonts w:ascii="Arial" w:hAnsi="Arial" w:cs="Arial"/>
          <w:sz w:val="24"/>
          <w:szCs w:val="24"/>
        </w:rPr>
        <w:t xml:space="preserve"> р</w:t>
      </w:r>
      <w:r w:rsidR="00382D47" w:rsidRPr="00F16B46">
        <w:rPr>
          <w:rFonts w:ascii="Arial" w:hAnsi="Arial" w:cs="Arial"/>
          <w:sz w:val="24"/>
          <w:szCs w:val="24"/>
        </w:rPr>
        <w:t xml:space="preserve">еклама </w:t>
      </w:r>
      <w:r w:rsidR="0092275B" w:rsidRPr="00F16B46">
        <w:rPr>
          <w:rFonts w:ascii="Arial" w:hAnsi="Arial" w:cs="Arial"/>
          <w:sz w:val="24"/>
          <w:szCs w:val="24"/>
        </w:rPr>
        <w:t xml:space="preserve">с большей степенью вероятности </w:t>
      </w:r>
      <w:r w:rsidR="00382D47" w:rsidRPr="00F16B46">
        <w:rPr>
          <w:rFonts w:ascii="Arial" w:hAnsi="Arial" w:cs="Arial"/>
          <w:sz w:val="24"/>
          <w:szCs w:val="24"/>
        </w:rPr>
        <w:t xml:space="preserve">становится релевантной </w:t>
      </w:r>
      <w:r w:rsidR="00AB281D" w:rsidRPr="00F16B46">
        <w:rPr>
          <w:rFonts w:ascii="Arial" w:hAnsi="Arial" w:cs="Arial"/>
          <w:sz w:val="24"/>
          <w:szCs w:val="24"/>
        </w:rPr>
        <w:t xml:space="preserve">и полезной </w:t>
      </w:r>
      <w:r w:rsidR="00382D47" w:rsidRPr="00F16B46">
        <w:rPr>
          <w:rFonts w:ascii="Arial" w:hAnsi="Arial" w:cs="Arial"/>
          <w:sz w:val="24"/>
          <w:szCs w:val="24"/>
        </w:rPr>
        <w:t>для пользовател</w:t>
      </w:r>
      <w:r w:rsidR="0092275B" w:rsidRPr="00F16B46">
        <w:rPr>
          <w:rFonts w:ascii="Arial" w:hAnsi="Arial" w:cs="Arial"/>
          <w:sz w:val="24"/>
          <w:szCs w:val="24"/>
        </w:rPr>
        <w:t>ей</w:t>
      </w:r>
      <w:r w:rsidR="00AB281D" w:rsidRPr="00F16B46">
        <w:rPr>
          <w:rFonts w:ascii="Arial" w:hAnsi="Arial" w:cs="Arial"/>
          <w:sz w:val="24"/>
          <w:szCs w:val="24"/>
        </w:rPr>
        <w:t xml:space="preserve">. Реклама в соцсетях легко дополняется другими инструментами </w:t>
      </w:r>
      <w:proofErr w:type="spellStart"/>
      <w:proofErr w:type="gramStart"/>
      <w:r w:rsidR="00AB281D" w:rsidRPr="00F16B46">
        <w:rPr>
          <w:rFonts w:ascii="Arial" w:hAnsi="Arial" w:cs="Arial"/>
          <w:sz w:val="24"/>
          <w:szCs w:val="24"/>
        </w:rPr>
        <w:t>билайн.ПРОдвижени</w:t>
      </w:r>
      <w:r w:rsidR="0019073C" w:rsidRPr="00F16B46">
        <w:rPr>
          <w:rFonts w:ascii="Arial" w:hAnsi="Arial" w:cs="Arial"/>
          <w:sz w:val="24"/>
          <w:szCs w:val="24"/>
        </w:rPr>
        <w:t>я</w:t>
      </w:r>
      <w:proofErr w:type="spellEnd"/>
      <w:proofErr w:type="gramEnd"/>
      <w:r w:rsidR="00AB281D" w:rsidRPr="00F16B46">
        <w:rPr>
          <w:rFonts w:ascii="Arial" w:hAnsi="Arial" w:cs="Arial"/>
          <w:sz w:val="24"/>
          <w:szCs w:val="24"/>
        </w:rPr>
        <w:t xml:space="preserve">, например </w:t>
      </w:r>
      <w:r w:rsidR="0019073C" w:rsidRPr="00F16B46">
        <w:rPr>
          <w:rFonts w:ascii="Arial" w:hAnsi="Arial" w:cs="Arial"/>
          <w:sz w:val="24"/>
          <w:szCs w:val="24"/>
        </w:rPr>
        <w:t>т</w:t>
      </w:r>
      <w:r w:rsidR="00AB281D" w:rsidRPr="00F16B46">
        <w:rPr>
          <w:rFonts w:ascii="Arial" w:hAnsi="Arial" w:cs="Arial"/>
          <w:sz w:val="24"/>
          <w:szCs w:val="24"/>
        </w:rPr>
        <w:t>аргетированными СМС или размещение</w:t>
      </w:r>
      <w:r w:rsidR="0019073C" w:rsidRPr="00F16B46">
        <w:rPr>
          <w:rFonts w:ascii="Arial" w:hAnsi="Arial" w:cs="Arial"/>
          <w:sz w:val="24"/>
          <w:szCs w:val="24"/>
        </w:rPr>
        <w:t>м</w:t>
      </w:r>
      <w:r w:rsidR="00AB281D" w:rsidRPr="00F16B46">
        <w:rPr>
          <w:rFonts w:ascii="Arial" w:hAnsi="Arial" w:cs="Arial"/>
          <w:sz w:val="24"/>
          <w:szCs w:val="24"/>
        </w:rPr>
        <w:t xml:space="preserve"> в цифровой наружной рекламе, </w:t>
      </w:r>
      <w:r w:rsidR="0019073C" w:rsidRPr="00F16B46">
        <w:rPr>
          <w:rFonts w:ascii="Arial" w:hAnsi="Arial" w:cs="Arial"/>
          <w:sz w:val="24"/>
          <w:szCs w:val="24"/>
        </w:rPr>
        <w:t>что делает</w:t>
      </w:r>
      <w:r w:rsidR="00AB281D" w:rsidRPr="00F16B46">
        <w:rPr>
          <w:rFonts w:ascii="Arial" w:hAnsi="Arial" w:cs="Arial"/>
          <w:sz w:val="24"/>
          <w:szCs w:val="24"/>
        </w:rPr>
        <w:t xml:space="preserve"> рекламную кампанию эффективной даже при небольшом бюджете</w:t>
      </w:r>
      <w:r w:rsidRPr="00F16B46">
        <w:rPr>
          <w:rFonts w:ascii="Arial" w:hAnsi="Arial" w:cs="Arial"/>
          <w:sz w:val="24"/>
          <w:szCs w:val="24"/>
        </w:rPr>
        <w:t>»</w:t>
      </w:r>
      <w:r w:rsidR="00382D47" w:rsidRPr="00F16B46">
        <w:rPr>
          <w:rFonts w:ascii="Arial" w:hAnsi="Arial" w:cs="Arial"/>
          <w:sz w:val="24"/>
          <w:szCs w:val="24"/>
        </w:rPr>
        <w:t xml:space="preserve">, </w:t>
      </w:r>
      <w:r w:rsidRPr="00F16B46">
        <w:rPr>
          <w:rFonts w:ascii="Arial" w:hAnsi="Arial" w:cs="Arial"/>
          <w:sz w:val="24"/>
          <w:szCs w:val="24"/>
        </w:rPr>
        <w:t>–</w:t>
      </w:r>
      <w:r w:rsidR="00382D47" w:rsidRPr="00F16B46">
        <w:rPr>
          <w:rFonts w:ascii="Arial" w:hAnsi="Arial" w:cs="Arial"/>
          <w:sz w:val="24"/>
          <w:szCs w:val="24"/>
        </w:rPr>
        <w:t xml:space="preserve"> комментирует </w:t>
      </w:r>
      <w:r w:rsidR="00546ABE" w:rsidRPr="00F16B46">
        <w:rPr>
          <w:rFonts w:ascii="Arial" w:hAnsi="Arial" w:cs="Arial"/>
          <w:b/>
          <w:sz w:val="24"/>
          <w:szCs w:val="24"/>
        </w:rPr>
        <w:t>Виктория Ткачук</w:t>
      </w:r>
      <w:r w:rsidR="00382D47" w:rsidRPr="00F16B46">
        <w:rPr>
          <w:rFonts w:ascii="Arial" w:hAnsi="Arial" w:cs="Arial"/>
          <w:sz w:val="24"/>
          <w:szCs w:val="24"/>
        </w:rPr>
        <w:t xml:space="preserve">, </w:t>
      </w:r>
      <w:r w:rsidR="00546ABE" w:rsidRPr="00F16B46">
        <w:rPr>
          <w:rFonts w:ascii="Arial" w:hAnsi="Arial" w:cs="Arial"/>
          <w:sz w:val="24"/>
          <w:szCs w:val="24"/>
        </w:rPr>
        <w:t xml:space="preserve">руководитель по развитию мобильной рекламы </w:t>
      </w:r>
      <w:r w:rsidR="00382D47" w:rsidRPr="00F16B46">
        <w:rPr>
          <w:rFonts w:ascii="Arial" w:hAnsi="Arial" w:cs="Arial"/>
          <w:sz w:val="24"/>
          <w:szCs w:val="24"/>
        </w:rPr>
        <w:t>билайн adtech.</w:t>
      </w:r>
    </w:p>
    <w:p w14:paraId="6A3DB386" w14:textId="77777777" w:rsidR="00382D47" w:rsidRPr="00F16B46" w:rsidRDefault="00382D47" w:rsidP="00382D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1D1344" w14:textId="2FC55371" w:rsidR="00382D47" w:rsidRPr="00F16B46" w:rsidRDefault="005762FE" w:rsidP="009330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6B46">
        <w:rPr>
          <w:rFonts w:ascii="Arial" w:hAnsi="Arial" w:cs="Arial"/>
          <w:sz w:val="24"/>
          <w:szCs w:val="24"/>
        </w:rPr>
        <w:t>Типовой</w:t>
      </w:r>
      <w:r w:rsidR="00333C66" w:rsidRPr="00F16B46">
        <w:rPr>
          <w:rFonts w:ascii="Arial" w:hAnsi="Arial" w:cs="Arial"/>
          <w:sz w:val="24"/>
          <w:szCs w:val="24"/>
        </w:rPr>
        <w:t xml:space="preserve"> </w:t>
      </w:r>
      <w:r w:rsidR="00382D47" w:rsidRPr="00F16B46">
        <w:rPr>
          <w:rFonts w:ascii="Arial" w:hAnsi="Arial" w:cs="Arial"/>
          <w:sz w:val="24"/>
          <w:szCs w:val="24"/>
        </w:rPr>
        <w:t>кейс:</w:t>
      </w:r>
    </w:p>
    <w:p w14:paraId="6278EDA5" w14:textId="77777777" w:rsidR="00382D47" w:rsidRPr="00F16B46" w:rsidRDefault="00382D47" w:rsidP="009330A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6B46">
        <w:rPr>
          <w:rFonts w:ascii="Arial" w:hAnsi="Arial" w:cs="Arial"/>
          <w:sz w:val="24"/>
          <w:szCs w:val="24"/>
        </w:rPr>
        <w:t>Клиент</w:t>
      </w:r>
      <w:r w:rsidR="009330AB" w:rsidRPr="00F16B46">
        <w:rPr>
          <w:rFonts w:ascii="Arial" w:hAnsi="Arial" w:cs="Arial"/>
          <w:sz w:val="24"/>
          <w:szCs w:val="24"/>
        </w:rPr>
        <w:t>:</w:t>
      </w:r>
      <w:r w:rsidRPr="00F16B46">
        <w:rPr>
          <w:rFonts w:ascii="Arial" w:hAnsi="Arial" w:cs="Arial"/>
          <w:sz w:val="24"/>
          <w:szCs w:val="24"/>
        </w:rPr>
        <w:t xml:space="preserve"> центр онлайн-образования</w:t>
      </w:r>
    </w:p>
    <w:p w14:paraId="5441B9E4" w14:textId="1997FF91" w:rsidR="00382D47" w:rsidRPr="00F16B46" w:rsidRDefault="00382D47" w:rsidP="009330A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6B46">
        <w:rPr>
          <w:rFonts w:ascii="Arial" w:hAnsi="Arial" w:cs="Arial"/>
          <w:sz w:val="24"/>
          <w:szCs w:val="24"/>
        </w:rPr>
        <w:t>Задача</w:t>
      </w:r>
      <w:r w:rsidR="009330AB" w:rsidRPr="00F16B46">
        <w:rPr>
          <w:rFonts w:ascii="Arial" w:hAnsi="Arial" w:cs="Arial"/>
          <w:sz w:val="24"/>
          <w:szCs w:val="24"/>
        </w:rPr>
        <w:t>:</w:t>
      </w:r>
      <w:r w:rsidRPr="00F16B46">
        <w:rPr>
          <w:rFonts w:ascii="Arial" w:hAnsi="Arial" w:cs="Arial"/>
          <w:sz w:val="24"/>
          <w:szCs w:val="24"/>
        </w:rPr>
        <w:t xml:space="preserve"> привлечь аудиторию из ИТ-групп и</w:t>
      </w:r>
      <w:r w:rsidR="009330AB" w:rsidRPr="00F16B46">
        <w:rPr>
          <w:rFonts w:ascii="Arial" w:hAnsi="Arial" w:cs="Arial"/>
          <w:sz w:val="24"/>
          <w:szCs w:val="24"/>
        </w:rPr>
        <w:t xml:space="preserve"> каналов на вебинар «</w:t>
      </w:r>
      <w:r w:rsidRPr="00F16B46">
        <w:rPr>
          <w:rFonts w:ascii="Arial" w:hAnsi="Arial" w:cs="Arial"/>
          <w:sz w:val="24"/>
          <w:szCs w:val="24"/>
        </w:rPr>
        <w:t>Как пройти собеседован</w:t>
      </w:r>
      <w:r w:rsidR="009330AB" w:rsidRPr="00F16B46">
        <w:rPr>
          <w:rFonts w:ascii="Arial" w:hAnsi="Arial" w:cs="Arial"/>
          <w:sz w:val="24"/>
          <w:szCs w:val="24"/>
        </w:rPr>
        <w:t xml:space="preserve">ие на позицию </w:t>
      </w:r>
      <w:proofErr w:type="spellStart"/>
      <w:r w:rsidR="009330AB" w:rsidRPr="00F16B46">
        <w:rPr>
          <w:rFonts w:ascii="Arial" w:hAnsi="Arial" w:cs="Arial"/>
          <w:sz w:val="24"/>
          <w:szCs w:val="24"/>
        </w:rPr>
        <w:t>продакт</w:t>
      </w:r>
      <w:proofErr w:type="spellEnd"/>
      <w:r w:rsidR="009330AB" w:rsidRPr="00F16B46">
        <w:rPr>
          <w:rFonts w:ascii="Arial" w:hAnsi="Arial" w:cs="Arial"/>
          <w:sz w:val="24"/>
          <w:szCs w:val="24"/>
        </w:rPr>
        <w:t>-менеджера»</w:t>
      </w:r>
    </w:p>
    <w:p w14:paraId="78854FB1" w14:textId="77777777" w:rsidR="00382D47" w:rsidRPr="00F16B46" w:rsidRDefault="00382D47" w:rsidP="009330A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6B46">
        <w:rPr>
          <w:rFonts w:ascii="Arial" w:hAnsi="Arial" w:cs="Arial"/>
          <w:sz w:val="24"/>
          <w:szCs w:val="24"/>
        </w:rPr>
        <w:t>Решение</w:t>
      </w:r>
      <w:r w:rsidR="009330AB" w:rsidRPr="00F16B46">
        <w:rPr>
          <w:rFonts w:ascii="Arial" w:hAnsi="Arial" w:cs="Arial"/>
          <w:sz w:val="24"/>
          <w:szCs w:val="24"/>
        </w:rPr>
        <w:t xml:space="preserve">: </w:t>
      </w:r>
      <w:r w:rsidRPr="00F16B46">
        <w:rPr>
          <w:rFonts w:ascii="Arial" w:hAnsi="Arial" w:cs="Arial"/>
          <w:sz w:val="24"/>
          <w:szCs w:val="24"/>
        </w:rPr>
        <w:t xml:space="preserve">размещение поста в каналах ИТ- и образовательной тематик в </w:t>
      </w:r>
      <w:r w:rsidR="00333C66" w:rsidRPr="00F16B46">
        <w:rPr>
          <w:rFonts w:ascii="Arial" w:hAnsi="Arial" w:cs="Arial"/>
          <w:sz w:val="24"/>
          <w:szCs w:val="24"/>
          <w:lang w:val="en-US"/>
        </w:rPr>
        <w:t>Telegram</w:t>
      </w:r>
      <w:r w:rsidR="00333C66" w:rsidRPr="00F16B46">
        <w:rPr>
          <w:rFonts w:ascii="Arial" w:hAnsi="Arial" w:cs="Arial"/>
          <w:sz w:val="24"/>
          <w:szCs w:val="24"/>
        </w:rPr>
        <w:t>-каналах</w:t>
      </w:r>
      <w:r w:rsidRPr="00F16B46">
        <w:rPr>
          <w:rFonts w:ascii="Arial" w:hAnsi="Arial" w:cs="Arial"/>
          <w:sz w:val="24"/>
          <w:szCs w:val="24"/>
        </w:rPr>
        <w:t xml:space="preserve"> и группах ВКонтакте</w:t>
      </w:r>
    </w:p>
    <w:p w14:paraId="2D4F40C6" w14:textId="77777777" w:rsidR="00382D47" w:rsidRPr="00F16B46" w:rsidRDefault="00382D47" w:rsidP="009330A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6B46">
        <w:rPr>
          <w:rFonts w:ascii="Arial" w:hAnsi="Arial" w:cs="Arial"/>
          <w:sz w:val="24"/>
          <w:szCs w:val="24"/>
        </w:rPr>
        <w:t>Результат:</w:t>
      </w:r>
    </w:p>
    <w:p w14:paraId="5474AEFD" w14:textId="77777777" w:rsidR="00382D47" w:rsidRPr="00F16B46" w:rsidRDefault="00382D47" w:rsidP="009330AB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6B46">
        <w:rPr>
          <w:rFonts w:ascii="Arial" w:hAnsi="Arial" w:cs="Arial"/>
          <w:sz w:val="24"/>
          <w:szCs w:val="24"/>
        </w:rPr>
        <w:t xml:space="preserve">200+ регистраций на вебинар, что выше </w:t>
      </w:r>
      <w:r w:rsidR="00FC586A" w:rsidRPr="00F16B46">
        <w:rPr>
          <w:rFonts w:ascii="Arial" w:hAnsi="Arial" w:cs="Arial"/>
          <w:sz w:val="24"/>
          <w:szCs w:val="24"/>
        </w:rPr>
        <w:t>изначальных</w:t>
      </w:r>
      <w:r w:rsidRPr="00F16B46">
        <w:rPr>
          <w:rFonts w:ascii="Arial" w:hAnsi="Arial" w:cs="Arial"/>
          <w:sz w:val="24"/>
          <w:szCs w:val="24"/>
        </w:rPr>
        <w:t xml:space="preserve"> целевых показателей</w:t>
      </w:r>
    </w:p>
    <w:p w14:paraId="1B6A0F8E" w14:textId="77777777" w:rsidR="00382D47" w:rsidRPr="00F16B46" w:rsidRDefault="00382D47" w:rsidP="009330AB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6B46">
        <w:rPr>
          <w:rFonts w:ascii="Arial" w:hAnsi="Arial" w:cs="Arial"/>
          <w:sz w:val="24"/>
          <w:szCs w:val="24"/>
        </w:rPr>
        <w:t xml:space="preserve">на 2,2% рост трафика на сайт по сравнению с периодом до </w:t>
      </w:r>
      <w:r w:rsidR="00333C66" w:rsidRPr="00F16B46">
        <w:rPr>
          <w:rFonts w:ascii="Arial" w:hAnsi="Arial" w:cs="Arial"/>
          <w:sz w:val="24"/>
          <w:szCs w:val="24"/>
        </w:rPr>
        <w:t>проведения кампании</w:t>
      </w:r>
    </w:p>
    <w:p w14:paraId="4EE386CA" w14:textId="77777777" w:rsidR="00382D47" w:rsidRPr="00F16B46" w:rsidRDefault="00382D47" w:rsidP="009330A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6B46">
        <w:rPr>
          <w:rFonts w:ascii="Arial" w:hAnsi="Arial" w:cs="Arial"/>
          <w:sz w:val="24"/>
          <w:szCs w:val="24"/>
        </w:rPr>
        <w:t>Бюджет: 20 тыс. рублей с НДС</w:t>
      </w:r>
    </w:p>
    <w:p w14:paraId="09B6C2CF" w14:textId="77777777" w:rsidR="00382D47" w:rsidRPr="00F16B46" w:rsidRDefault="00382D47" w:rsidP="00382D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5C475B" w14:textId="0D681159" w:rsidR="00382D47" w:rsidRPr="00F16B46" w:rsidRDefault="009330AB" w:rsidP="00382D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6B46">
        <w:rPr>
          <w:rFonts w:ascii="Arial" w:hAnsi="Arial" w:cs="Arial"/>
          <w:sz w:val="24"/>
          <w:szCs w:val="24"/>
        </w:rPr>
        <w:lastRenderedPageBreak/>
        <w:t>«</w:t>
      </w:r>
      <w:r w:rsidR="00382D47" w:rsidRPr="00F16B46">
        <w:rPr>
          <w:rFonts w:ascii="Arial" w:hAnsi="Arial" w:cs="Arial"/>
          <w:sz w:val="24"/>
          <w:szCs w:val="24"/>
        </w:rPr>
        <w:t xml:space="preserve">Популярность соцсетей дает доступ к большой аудитории, и соответственно, к широкому охвату целевых пользователей. </w:t>
      </w:r>
      <w:r w:rsidR="009B5CC8" w:rsidRPr="00F16B46">
        <w:rPr>
          <w:rFonts w:ascii="Arial" w:hAnsi="Arial" w:cs="Arial"/>
          <w:sz w:val="24"/>
          <w:szCs w:val="24"/>
        </w:rPr>
        <w:t>Важно, что пост</w:t>
      </w:r>
      <w:r w:rsidR="009F76AA" w:rsidRPr="00F16B46">
        <w:rPr>
          <w:rFonts w:ascii="Arial" w:hAnsi="Arial" w:cs="Arial"/>
          <w:sz w:val="24"/>
          <w:szCs w:val="24"/>
        </w:rPr>
        <w:t xml:space="preserve"> видят не только абоненты билайн, </w:t>
      </w:r>
      <w:r w:rsidR="0092275B" w:rsidRPr="00F16B46">
        <w:rPr>
          <w:rFonts w:ascii="Arial" w:hAnsi="Arial" w:cs="Arial"/>
          <w:sz w:val="24"/>
          <w:szCs w:val="24"/>
        </w:rPr>
        <w:t xml:space="preserve">но и пользователи других операторов связи, являющиеся </w:t>
      </w:r>
      <w:r w:rsidR="009F76AA" w:rsidRPr="00F16B46">
        <w:rPr>
          <w:rFonts w:ascii="Arial" w:hAnsi="Arial" w:cs="Arial"/>
          <w:sz w:val="24"/>
          <w:szCs w:val="24"/>
        </w:rPr>
        <w:t>посетител</w:t>
      </w:r>
      <w:r w:rsidR="0092275B" w:rsidRPr="00F16B46">
        <w:rPr>
          <w:rFonts w:ascii="Arial" w:hAnsi="Arial" w:cs="Arial"/>
          <w:sz w:val="24"/>
          <w:szCs w:val="24"/>
        </w:rPr>
        <w:t>ями</w:t>
      </w:r>
      <w:r w:rsidR="009F76AA" w:rsidRPr="00F16B46">
        <w:rPr>
          <w:rFonts w:ascii="Arial" w:hAnsi="Arial" w:cs="Arial"/>
          <w:sz w:val="24"/>
          <w:szCs w:val="24"/>
        </w:rPr>
        <w:t xml:space="preserve"> и подписчик</w:t>
      </w:r>
      <w:r w:rsidR="0092275B" w:rsidRPr="00F16B46">
        <w:rPr>
          <w:rFonts w:ascii="Arial" w:hAnsi="Arial" w:cs="Arial"/>
          <w:sz w:val="24"/>
          <w:szCs w:val="24"/>
        </w:rPr>
        <w:t>ами</w:t>
      </w:r>
      <w:r w:rsidR="009F76AA" w:rsidRPr="00F16B46">
        <w:rPr>
          <w:rFonts w:ascii="Arial" w:hAnsi="Arial" w:cs="Arial"/>
          <w:sz w:val="24"/>
          <w:szCs w:val="24"/>
        </w:rPr>
        <w:t xml:space="preserve"> </w:t>
      </w:r>
      <w:r w:rsidR="009B5CC8" w:rsidRPr="00F16B46">
        <w:rPr>
          <w:rFonts w:ascii="Arial" w:hAnsi="Arial" w:cs="Arial"/>
          <w:sz w:val="24"/>
          <w:szCs w:val="24"/>
        </w:rPr>
        <w:t xml:space="preserve">данной </w:t>
      </w:r>
      <w:r w:rsidR="009F76AA" w:rsidRPr="00F16B46">
        <w:rPr>
          <w:rFonts w:ascii="Arial" w:hAnsi="Arial" w:cs="Arial"/>
          <w:sz w:val="24"/>
          <w:szCs w:val="24"/>
        </w:rPr>
        <w:t>групп</w:t>
      </w:r>
      <w:r w:rsidR="009B5CC8" w:rsidRPr="00F16B46">
        <w:rPr>
          <w:rFonts w:ascii="Arial" w:hAnsi="Arial" w:cs="Arial"/>
          <w:sz w:val="24"/>
          <w:szCs w:val="24"/>
        </w:rPr>
        <w:t>ы</w:t>
      </w:r>
      <w:r w:rsidR="009F76AA" w:rsidRPr="00F16B46">
        <w:rPr>
          <w:rFonts w:ascii="Arial" w:hAnsi="Arial" w:cs="Arial"/>
          <w:sz w:val="24"/>
          <w:szCs w:val="24"/>
        </w:rPr>
        <w:t xml:space="preserve"> и</w:t>
      </w:r>
      <w:r w:rsidR="009B5CC8" w:rsidRPr="00F16B46">
        <w:rPr>
          <w:rFonts w:ascii="Arial" w:hAnsi="Arial" w:cs="Arial"/>
          <w:sz w:val="24"/>
          <w:szCs w:val="24"/>
        </w:rPr>
        <w:t>ли канала</w:t>
      </w:r>
      <w:r w:rsidR="009F76AA" w:rsidRPr="00F16B46">
        <w:rPr>
          <w:rFonts w:ascii="Arial" w:hAnsi="Arial" w:cs="Arial"/>
          <w:sz w:val="24"/>
          <w:szCs w:val="24"/>
        </w:rPr>
        <w:t xml:space="preserve">. </w:t>
      </w:r>
      <w:r w:rsidR="005762FE" w:rsidRPr="00F16B46">
        <w:rPr>
          <w:rFonts w:ascii="Arial" w:hAnsi="Arial" w:cs="Arial"/>
          <w:sz w:val="24"/>
          <w:szCs w:val="24"/>
        </w:rPr>
        <w:t>Доступный</w:t>
      </w:r>
      <w:r w:rsidR="00382D47" w:rsidRPr="00F16B46">
        <w:rPr>
          <w:rFonts w:ascii="Arial" w:hAnsi="Arial" w:cs="Arial"/>
          <w:sz w:val="24"/>
          <w:szCs w:val="24"/>
        </w:rPr>
        <w:t xml:space="preserve"> стартовый бюджет обеспечивает </w:t>
      </w:r>
      <w:r w:rsidR="008E7AEF" w:rsidRPr="00F16B46">
        <w:rPr>
          <w:rFonts w:ascii="Arial" w:hAnsi="Arial" w:cs="Arial"/>
          <w:sz w:val="24"/>
          <w:szCs w:val="24"/>
        </w:rPr>
        <w:t xml:space="preserve">для бизнеса </w:t>
      </w:r>
      <w:r w:rsidR="00382D47" w:rsidRPr="00F16B46">
        <w:rPr>
          <w:rFonts w:ascii="Arial" w:hAnsi="Arial" w:cs="Arial"/>
          <w:sz w:val="24"/>
          <w:szCs w:val="24"/>
        </w:rPr>
        <w:t>низки</w:t>
      </w:r>
      <w:r w:rsidRPr="00F16B46">
        <w:rPr>
          <w:rFonts w:ascii="Arial" w:hAnsi="Arial" w:cs="Arial"/>
          <w:sz w:val="24"/>
          <w:szCs w:val="24"/>
        </w:rPr>
        <w:t>й порог входа в рекламный канал»</w:t>
      </w:r>
      <w:r w:rsidR="00382D47" w:rsidRPr="00F16B46">
        <w:rPr>
          <w:rFonts w:ascii="Arial" w:hAnsi="Arial" w:cs="Arial"/>
          <w:sz w:val="24"/>
          <w:szCs w:val="24"/>
        </w:rPr>
        <w:t xml:space="preserve">, </w:t>
      </w:r>
      <w:r w:rsidRPr="00F16B46">
        <w:rPr>
          <w:rFonts w:ascii="Arial" w:hAnsi="Arial" w:cs="Arial"/>
          <w:sz w:val="24"/>
          <w:szCs w:val="24"/>
        </w:rPr>
        <w:t>–</w:t>
      </w:r>
      <w:r w:rsidR="00382D47" w:rsidRPr="00F16B46">
        <w:rPr>
          <w:rFonts w:ascii="Arial" w:hAnsi="Arial" w:cs="Arial"/>
          <w:sz w:val="24"/>
          <w:szCs w:val="24"/>
        </w:rPr>
        <w:t xml:space="preserve"> комментирует </w:t>
      </w:r>
      <w:r w:rsidR="00546ABE" w:rsidRPr="00F16B46">
        <w:rPr>
          <w:rFonts w:ascii="Arial" w:hAnsi="Arial" w:cs="Arial"/>
          <w:b/>
          <w:sz w:val="24"/>
          <w:szCs w:val="24"/>
        </w:rPr>
        <w:t>Виктория Ткачук</w:t>
      </w:r>
      <w:r w:rsidR="00382D47" w:rsidRPr="00F16B46">
        <w:rPr>
          <w:rFonts w:ascii="Arial" w:hAnsi="Arial" w:cs="Arial"/>
          <w:sz w:val="24"/>
          <w:szCs w:val="24"/>
        </w:rPr>
        <w:t>.</w:t>
      </w:r>
    </w:p>
    <w:p w14:paraId="462A44D3" w14:textId="77777777" w:rsidR="00382D47" w:rsidRPr="00F16B46" w:rsidRDefault="00382D47" w:rsidP="00382D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9F3987" w14:textId="7A1A3367" w:rsidR="00382D47" w:rsidRPr="00F16B46" w:rsidRDefault="00382D47" w:rsidP="00382D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6B46">
        <w:rPr>
          <w:rFonts w:ascii="Arial" w:hAnsi="Arial" w:cs="Arial"/>
          <w:sz w:val="24"/>
          <w:szCs w:val="24"/>
        </w:rPr>
        <w:t xml:space="preserve">Для запуска рекламной кампании </w:t>
      </w:r>
      <w:r w:rsidR="005762FE" w:rsidRPr="00F16B46">
        <w:rPr>
          <w:rFonts w:ascii="Arial" w:hAnsi="Arial" w:cs="Arial"/>
          <w:sz w:val="24"/>
          <w:szCs w:val="24"/>
        </w:rPr>
        <w:t xml:space="preserve">необходимо </w:t>
      </w:r>
      <w:r w:rsidR="001D6328" w:rsidRPr="00F16B46">
        <w:rPr>
          <w:rFonts w:ascii="Arial" w:hAnsi="Arial" w:cs="Arial"/>
          <w:sz w:val="24"/>
          <w:szCs w:val="24"/>
        </w:rPr>
        <w:t xml:space="preserve">пройти регистрацию в сервисе, </w:t>
      </w:r>
      <w:r w:rsidRPr="00F16B46">
        <w:rPr>
          <w:rFonts w:ascii="Arial" w:hAnsi="Arial" w:cs="Arial"/>
          <w:sz w:val="24"/>
          <w:szCs w:val="24"/>
        </w:rPr>
        <w:t xml:space="preserve">завести заявку на платформе </w:t>
      </w:r>
      <w:proofErr w:type="gramStart"/>
      <w:r w:rsidRPr="00F16B46">
        <w:rPr>
          <w:rFonts w:ascii="Arial" w:hAnsi="Arial" w:cs="Arial"/>
          <w:sz w:val="24"/>
          <w:szCs w:val="24"/>
        </w:rPr>
        <w:t>билайн.ПРОдвижение</w:t>
      </w:r>
      <w:proofErr w:type="gramEnd"/>
      <w:r w:rsidRPr="00F16B46">
        <w:rPr>
          <w:rFonts w:ascii="Arial" w:hAnsi="Arial" w:cs="Arial"/>
          <w:sz w:val="24"/>
          <w:szCs w:val="24"/>
        </w:rPr>
        <w:t>. Старт к</w:t>
      </w:r>
      <w:r w:rsidR="00D710C0" w:rsidRPr="00F16B46">
        <w:rPr>
          <w:rFonts w:ascii="Arial" w:hAnsi="Arial" w:cs="Arial"/>
          <w:sz w:val="24"/>
          <w:szCs w:val="24"/>
        </w:rPr>
        <w:t>а</w:t>
      </w:r>
      <w:r w:rsidRPr="00F16B46">
        <w:rPr>
          <w:rFonts w:ascii="Arial" w:hAnsi="Arial" w:cs="Arial"/>
          <w:sz w:val="24"/>
          <w:szCs w:val="24"/>
        </w:rPr>
        <w:t>мпании происходит в течение нескольких дней после про</w:t>
      </w:r>
      <w:r w:rsidR="00546ABE" w:rsidRPr="00F16B46">
        <w:rPr>
          <w:rFonts w:ascii="Arial" w:hAnsi="Arial" w:cs="Arial"/>
          <w:sz w:val="24"/>
          <w:szCs w:val="24"/>
        </w:rPr>
        <w:t xml:space="preserve">верки креативов и оплаты. По итогам </w:t>
      </w:r>
      <w:r w:rsidRPr="00F16B46">
        <w:rPr>
          <w:rFonts w:ascii="Arial" w:hAnsi="Arial" w:cs="Arial"/>
          <w:sz w:val="24"/>
          <w:szCs w:val="24"/>
        </w:rPr>
        <w:t xml:space="preserve">проведения рекламной </w:t>
      </w:r>
      <w:r w:rsidR="00546ABE" w:rsidRPr="00F16B46">
        <w:rPr>
          <w:rFonts w:ascii="Arial" w:hAnsi="Arial" w:cs="Arial"/>
          <w:sz w:val="24"/>
          <w:szCs w:val="24"/>
        </w:rPr>
        <w:t>кампании предоставляется отчет с показателями по количеству показов поста, переход</w:t>
      </w:r>
      <w:r w:rsidR="0024652E" w:rsidRPr="00F16B46">
        <w:rPr>
          <w:rFonts w:ascii="Arial" w:hAnsi="Arial" w:cs="Arial"/>
          <w:sz w:val="24"/>
          <w:szCs w:val="24"/>
        </w:rPr>
        <w:t>ов</w:t>
      </w:r>
      <w:r w:rsidR="0023142B" w:rsidRPr="00F16B46">
        <w:rPr>
          <w:rFonts w:ascii="Arial" w:hAnsi="Arial" w:cs="Arial"/>
          <w:sz w:val="24"/>
          <w:szCs w:val="24"/>
        </w:rPr>
        <w:t xml:space="preserve">, </w:t>
      </w:r>
      <w:r w:rsidR="00546ABE" w:rsidRPr="00F16B46">
        <w:rPr>
          <w:rFonts w:ascii="Arial" w:hAnsi="Arial" w:cs="Arial"/>
          <w:sz w:val="24"/>
          <w:szCs w:val="24"/>
          <w:lang w:val="en-US"/>
        </w:rPr>
        <w:t>CTR</w:t>
      </w:r>
      <w:r w:rsidR="00546ABE" w:rsidRPr="00F16B46">
        <w:rPr>
          <w:rFonts w:ascii="Arial" w:hAnsi="Arial" w:cs="Arial"/>
          <w:sz w:val="24"/>
          <w:szCs w:val="24"/>
        </w:rPr>
        <w:t xml:space="preserve"> </w:t>
      </w:r>
      <w:r w:rsidR="0023142B" w:rsidRPr="00F16B46">
        <w:rPr>
          <w:rFonts w:ascii="Arial" w:hAnsi="Arial" w:cs="Arial"/>
          <w:sz w:val="24"/>
          <w:szCs w:val="24"/>
        </w:rPr>
        <w:t>– отношению переходов к показам</w:t>
      </w:r>
      <w:r w:rsidR="00546ABE" w:rsidRPr="00F16B46">
        <w:rPr>
          <w:rFonts w:ascii="Arial" w:hAnsi="Arial" w:cs="Arial"/>
          <w:sz w:val="24"/>
          <w:szCs w:val="24"/>
        </w:rPr>
        <w:t xml:space="preserve"> </w:t>
      </w:r>
      <w:r w:rsidR="001706E7" w:rsidRPr="00F16B46">
        <w:rPr>
          <w:rFonts w:ascii="Arial" w:hAnsi="Arial" w:cs="Arial"/>
          <w:sz w:val="24"/>
          <w:szCs w:val="24"/>
        </w:rPr>
        <w:t xml:space="preserve">– </w:t>
      </w:r>
      <w:r w:rsidR="0024652E" w:rsidRPr="00F16B46">
        <w:rPr>
          <w:rFonts w:ascii="Arial" w:hAnsi="Arial" w:cs="Arial"/>
          <w:sz w:val="24"/>
          <w:szCs w:val="24"/>
        </w:rPr>
        <w:t xml:space="preserve">и коэффициенту </w:t>
      </w:r>
      <w:r w:rsidR="00546ABE" w:rsidRPr="00F16B46">
        <w:rPr>
          <w:rFonts w:ascii="Arial" w:hAnsi="Arial" w:cs="Arial"/>
          <w:sz w:val="24"/>
          <w:szCs w:val="24"/>
        </w:rPr>
        <w:t>вовлеченности.</w:t>
      </w:r>
    </w:p>
    <w:p w14:paraId="1D6ED8F2" w14:textId="77777777" w:rsidR="00333C66" w:rsidRPr="00F16B46" w:rsidRDefault="00333C66" w:rsidP="00382D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857AC7" w14:textId="0CD1F9B1" w:rsidR="003A0010" w:rsidRPr="00F16B46" w:rsidRDefault="00382D47" w:rsidP="00382D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6B46">
        <w:rPr>
          <w:rFonts w:ascii="Arial" w:hAnsi="Arial" w:cs="Arial"/>
          <w:sz w:val="24"/>
          <w:szCs w:val="24"/>
        </w:rPr>
        <w:t xml:space="preserve">Тематики площадок для постов в соцсетях: Авто и </w:t>
      </w:r>
      <w:proofErr w:type="spellStart"/>
      <w:r w:rsidRPr="00F16B46">
        <w:rPr>
          <w:rFonts w:ascii="Arial" w:hAnsi="Arial" w:cs="Arial"/>
          <w:sz w:val="24"/>
          <w:szCs w:val="24"/>
        </w:rPr>
        <w:t>мото</w:t>
      </w:r>
      <w:proofErr w:type="spellEnd"/>
      <w:r w:rsidRPr="00F16B46">
        <w:rPr>
          <w:rFonts w:ascii="Arial" w:hAnsi="Arial" w:cs="Arial"/>
          <w:sz w:val="24"/>
          <w:szCs w:val="24"/>
        </w:rPr>
        <w:t xml:space="preserve">, Арт и Искусство, Вакансии, Вакансии в ИТ, Дизайн и интерьер, Для детей, Доска объявлений, Игры, Интересные факты, Киберспорт, Кино и ТВ, Книги и журналы, Красота и здоровье, Кулинария, </w:t>
      </w:r>
      <w:proofErr w:type="spellStart"/>
      <w:r w:rsidRPr="00F16B46">
        <w:rPr>
          <w:rFonts w:ascii="Arial" w:hAnsi="Arial" w:cs="Arial"/>
          <w:sz w:val="24"/>
          <w:szCs w:val="24"/>
        </w:rPr>
        <w:t>Лайфхаки</w:t>
      </w:r>
      <w:proofErr w:type="spellEnd"/>
      <w:r w:rsidRPr="00F16B46">
        <w:rPr>
          <w:rFonts w:ascii="Arial" w:hAnsi="Arial" w:cs="Arial"/>
          <w:sz w:val="24"/>
          <w:szCs w:val="24"/>
        </w:rPr>
        <w:t xml:space="preserve">, Маркетинг, Мода и </w:t>
      </w:r>
      <w:proofErr w:type="spellStart"/>
      <w:r w:rsidRPr="00F16B46">
        <w:rPr>
          <w:rFonts w:ascii="Arial" w:hAnsi="Arial" w:cs="Arial"/>
          <w:sz w:val="24"/>
          <w:szCs w:val="24"/>
        </w:rPr>
        <w:t>лайфстайл</w:t>
      </w:r>
      <w:proofErr w:type="spellEnd"/>
      <w:r w:rsidRPr="00F16B46">
        <w:rPr>
          <w:rFonts w:ascii="Arial" w:hAnsi="Arial" w:cs="Arial"/>
          <w:sz w:val="24"/>
          <w:szCs w:val="24"/>
        </w:rPr>
        <w:t>, Музыка, Новости, Образование, Питомцы, Психология, Путешествия, Региональны</w:t>
      </w:r>
      <w:r w:rsidR="00333C66" w:rsidRPr="00F16B46">
        <w:rPr>
          <w:rFonts w:ascii="Arial" w:hAnsi="Arial" w:cs="Arial"/>
          <w:sz w:val="24"/>
          <w:szCs w:val="24"/>
        </w:rPr>
        <w:t>е</w:t>
      </w:r>
      <w:r w:rsidRPr="00F16B46">
        <w:rPr>
          <w:rFonts w:ascii="Arial" w:hAnsi="Arial" w:cs="Arial"/>
          <w:sz w:val="24"/>
          <w:szCs w:val="24"/>
        </w:rPr>
        <w:t xml:space="preserve">, Семья и дети, Скидки и акции, СНГ, </w:t>
      </w:r>
      <w:r w:rsidR="001706E7" w:rsidRPr="00F16B46">
        <w:rPr>
          <w:rFonts w:ascii="Arial" w:hAnsi="Arial" w:cs="Arial"/>
          <w:sz w:val="24"/>
          <w:szCs w:val="24"/>
        </w:rPr>
        <w:t xml:space="preserve">Строительство, </w:t>
      </w:r>
      <w:r w:rsidRPr="00F16B46">
        <w:rPr>
          <w:rFonts w:ascii="Arial" w:hAnsi="Arial" w:cs="Arial"/>
          <w:sz w:val="24"/>
          <w:szCs w:val="24"/>
        </w:rPr>
        <w:t>Сту</w:t>
      </w:r>
      <w:r w:rsidR="00333C66" w:rsidRPr="00F16B46">
        <w:rPr>
          <w:rFonts w:ascii="Arial" w:hAnsi="Arial" w:cs="Arial"/>
          <w:sz w:val="24"/>
          <w:szCs w:val="24"/>
        </w:rPr>
        <w:t>денческие, Технологии и ИТ, Фан</w:t>
      </w:r>
      <w:r w:rsidRPr="00F16B46">
        <w:rPr>
          <w:rFonts w:ascii="Arial" w:hAnsi="Arial" w:cs="Arial"/>
          <w:sz w:val="24"/>
          <w:szCs w:val="24"/>
        </w:rPr>
        <w:t>-страницы, Финансы, Фитнес, Хобби, Цитаты и мысли, Юмор и развлечения.</w:t>
      </w:r>
    </w:p>
    <w:p w14:paraId="5BC40D57" w14:textId="77777777" w:rsidR="0024652E" w:rsidRPr="00F16B46" w:rsidRDefault="0024652E" w:rsidP="00382D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40B5C6" w14:textId="77777777" w:rsidR="0024652E" w:rsidRPr="00F16B46" w:rsidRDefault="0024652E" w:rsidP="00382D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6B46">
        <w:rPr>
          <w:rFonts w:ascii="Arial" w:hAnsi="Arial" w:cs="Arial"/>
          <w:iCs/>
        </w:rPr>
        <w:t xml:space="preserve">Реклама ПАО «ВымпелКом», подробнее на сайте: </w:t>
      </w:r>
      <w:hyperlink r:id="rId9" w:history="1">
        <w:r w:rsidRPr="00F16B46">
          <w:rPr>
            <w:rStyle w:val="a5"/>
            <w:rFonts w:ascii="Arial" w:hAnsi="Arial" w:cs="Arial"/>
            <w:iCs/>
          </w:rPr>
          <w:t>www.beeline.ru</w:t>
        </w:r>
      </w:hyperlink>
      <w:r w:rsidRPr="00F16B46">
        <w:rPr>
          <w:rFonts w:ascii="Arial" w:hAnsi="Arial" w:cs="Arial"/>
          <w:iCs/>
        </w:rPr>
        <w:t>.</w:t>
      </w:r>
    </w:p>
    <w:sectPr w:rsidR="0024652E" w:rsidRPr="00F16B46" w:rsidSect="00382D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D2385"/>
    <w:multiLevelType w:val="hybridMultilevel"/>
    <w:tmpl w:val="C1F2F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B0341"/>
    <w:multiLevelType w:val="hybridMultilevel"/>
    <w:tmpl w:val="AC6AC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04930"/>
    <w:multiLevelType w:val="hybridMultilevel"/>
    <w:tmpl w:val="EB940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076F6"/>
    <w:multiLevelType w:val="hybridMultilevel"/>
    <w:tmpl w:val="3EAA867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325937">
    <w:abstractNumId w:val="2"/>
  </w:num>
  <w:num w:numId="2" w16cid:durableId="1546141394">
    <w:abstractNumId w:val="3"/>
  </w:num>
  <w:num w:numId="3" w16cid:durableId="959608850">
    <w:abstractNumId w:val="1"/>
  </w:num>
  <w:num w:numId="4" w16cid:durableId="1818034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D47"/>
    <w:rsid w:val="00006D4B"/>
    <w:rsid w:val="00161D8F"/>
    <w:rsid w:val="001706E7"/>
    <w:rsid w:val="0019073C"/>
    <w:rsid w:val="001D6328"/>
    <w:rsid w:val="0023142B"/>
    <w:rsid w:val="0024652E"/>
    <w:rsid w:val="00270CCC"/>
    <w:rsid w:val="00284036"/>
    <w:rsid w:val="00333C66"/>
    <w:rsid w:val="00382D47"/>
    <w:rsid w:val="003A0010"/>
    <w:rsid w:val="004100AC"/>
    <w:rsid w:val="00515DF2"/>
    <w:rsid w:val="00546ABE"/>
    <w:rsid w:val="005762FE"/>
    <w:rsid w:val="0071497C"/>
    <w:rsid w:val="0074662C"/>
    <w:rsid w:val="008509D6"/>
    <w:rsid w:val="008A7368"/>
    <w:rsid w:val="008D33D3"/>
    <w:rsid w:val="008E7AEF"/>
    <w:rsid w:val="0092275B"/>
    <w:rsid w:val="009330AB"/>
    <w:rsid w:val="009B5CC8"/>
    <w:rsid w:val="009F76AA"/>
    <w:rsid w:val="00AB281D"/>
    <w:rsid w:val="00D37D1A"/>
    <w:rsid w:val="00D710C0"/>
    <w:rsid w:val="00DB1DB1"/>
    <w:rsid w:val="00EA4AEE"/>
    <w:rsid w:val="00F16B46"/>
    <w:rsid w:val="00FC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233D5"/>
  <w15:chartTrackingRefBased/>
  <w15:docId w15:val="{65A814A0-6112-4CB5-B6B7-448DCB897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D47"/>
    <w:pPr>
      <w:ind w:left="720"/>
      <w:contextualSpacing/>
    </w:pPr>
  </w:style>
  <w:style w:type="table" w:styleId="a4">
    <w:name w:val="Table Grid"/>
    <w:basedOn w:val="a1"/>
    <w:uiPriority w:val="39"/>
    <w:rsid w:val="00382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9330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5">
    <w:name w:val="Hyperlink"/>
    <w:basedOn w:val="a0"/>
    <w:uiPriority w:val="99"/>
    <w:unhideWhenUsed/>
    <w:rsid w:val="009F76AA"/>
    <w:rPr>
      <w:color w:val="0563C1"/>
      <w:u w:val="single"/>
    </w:rPr>
  </w:style>
  <w:style w:type="character" w:styleId="a6">
    <w:name w:val="annotation reference"/>
    <w:basedOn w:val="a0"/>
    <w:uiPriority w:val="99"/>
    <w:semiHidden/>
    <w:unhideWhenUsed/>
    <w:rsid w:val="00006D4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06D4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06D4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06D4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06D4B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06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06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marketing.beeline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ee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Зорин Родион Александрович</dc:creator>
  <cp:keywords/>
  <dc:description/>
  <cp:lastModifiedBy>Регина Айбятова</cp:lastModifiedBy>
  <cp:revision>9</cp:revision>
  <dcterms:created xsi:type="dcterms:W3CDTF">2023-10-22T18:14:00Z</dcterms:created>
  <dcterms:modified xsi:type="dcterms:W3CDTF">2023-11-03T09:38:00Z</dcterms:modified>
</cp:coreProperties>
</file>